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229CF" w:rsidRPr="00FD46C7" w:rsidTr="00136E1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D46C7">
              <w:t xml:space="preserve">«О проведении </w:t>
            </w:r>
            <w:r w:rsidRPr="00996469">
              <w:rPr>
                <w:color w:val="000000"/>
              </w:rPr>
              <w:t>внутреннего контроля</w:t>
            </w:r>
          </w:p>
          <w:p w:rsidR="00A229CF" w:rsidRPr="00996469" w:rsidRDefault="00A229CF" w:rsidP="00136E1F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6469">
              <w:rPr>
                <w:color w:val="000000"/>
              </w:rPr>
              <w:t>по реализации ФГОС Д</w:t>
            </w:r>
            <w:r>
              <w:rPr>
                <w:color w:val="000000"/>
              </w:rPr>
              <w:t>О</w:t>
            </w:r>
            <w:r w:rsidRPr="00FD46C7">
              <w:t>»</w:t>
            </w: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обеспечения эффективного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реализации  ФГОС ДО</w:t>
            </w:r>
            <w:r w:rsidRPr="00FD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образовательном учреждении и в соответствии с приказом Министерства образования и науки Российской Федерации от 06.10.2009  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ПРИКАЗЫВАЮ:</w:t>
            </w: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C7">
              <w:rPr>
                <w:rFonts w:ascii="Times New Roman" w:eastAsia="Times New Roman" w:hAnsi="Times New Roman" w:cs="Times New Roman"/>
                <w:sz w:val="24"/>
                <w:szCs w:val="24"/>
              </w:rPr>
              <w:t>1. Утвердить систему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еннего</w:t>
            </w:r>
            <w:r w:rsidRPr="00FD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хода работ по введению ФГОС НОО в образовательном учреждении.</w:t>
            </w: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C7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за исполнением приказа оставляю за собой.</w:t>
            </w: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С.В.Алленова</w:t>
            </w:r>
            <w:proofErr w:type="spellEnd"/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1"/>
              <w:tblW w:w="4843" w:type="dxa"/>
              <w:tblLook w:val="04A0"/>
            </w:tblPr>
            <w:tblGrid>
              <w:gridCol w:w="4843"/>
            </w:tblGrid>
            <w:tr w:rsidR="00A229CF" w:rsidRPr="00CD31BD" w:rsidTr="00136E1F">
              <w:tc>
                <w:tcPr>
                  <w:tcW w:w="4843" w:type="dxa"/>
                </w:tcPr>
                <w:p w:rsidR="00A229CF" w:rsidRDefault="00A229CF" w:rsidP="00136E1F">
                  <w:pPr>
                    <w:tabs>
                      <w:tab w:val="center" w:pos="2313"/>
                      <w:tab w:val="right" w:pos="4627"/>
                    </w:tabs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F254E">
                    <w:rPr>
                      <w:rFonts w:ascii="Times New Roman" w:hAnsi="Times New Roman" w:cs="Times New Roman"/>
                    </w:rPr>
                    <w:lastRenderedPageBreak/>
                    <w:t>УТВЕРЖДАЮ</w:t>
                  </w:r>
                </w:p>
                <w:p w:rsidR="00A229CF" w:rsidRDefault="00A229CF" w:rsidP="00136E1F">
                  <w:pPr>
                    <w:tabs>
                      <w:tab w:val="center" w:pos="2313"/>
                      <w:tab w:val="right" w:pos="4627"/>
                    </w:tabs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Заведующий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/с №19</w:t>
                  </w:r>
                </w:p>
                <w:p w:rsidR="00A229CF" w:rsidRPr="002F254E" w:rsidRDefault="00A229CF" w:rsidP="00136E1F">
                  <w:pPr>
                    <w:tabs>
                      <w:tab w:val="center" w:pos="2313"/>
                      <w:tab w:val="right" w:pos="4627"/>
                    </w:tabs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___________С.В.Алленова</w:t>
                  </w:r>
                  <w:proofErr w:type="spellEnd"/>
                </w:p>
              </w:tc>
            </w:tr>
          </w:tbl>
          <w:p w:rsidR="00A229CF" w:rsidRDefault="00A229CF" w:rsidP="00136E1F">
            <w:pPr>
              <w:pStyle w:val="40"/>
              <w:shd w:val="clear" w:color="auto" w:fill="auto"/>
              <w:spacing w:before="0" w:after="0" w:line="389" w:lineRule="exact"/>
              <w:ind w:right="540"/>
              <w:jc w:val="center"/>
              <w:rPr>
                <w:rStyle w:val="413pt"/>
              </w:rPr>
            </w:pPr>
            <w:r>
              <w:rPr>
                <w:rStyle w:val="413pt"/>
              </w:rPr>
              <w:t xml:space="preserve">                                                                                                   </w:t>
            </w:r>
          </w:p>
          <w:p w:rsidR="00A229CF" w:rsidRDefault="00A229CF" w:rsidP="00136E1F">
            <w:pPr>
              <w:pStyle w:val="40"/>
              <w:shd w:val="clear" w:color="auto" w:fill="auto"/>
              <w:spacing w:before="0" w:after="0" w:line="389" w:lineRule="exact"/>
              <w:ind w:right="540"/>
              <w:jc w:val="center"/>
              <w:rPr>
                <w:rStyle w:val="413pt"/>
                <w:sz w:val="32"/>
              </w:rPr>
            </w:pPr>
          </w:p>
          <w:p w:rsidR="00A229CF" w:rsidRDefault="00A229CF" w:rsidP="00136E1F">
            <w:pPr>
              <w:pStyle w:val="40"/>
              <w:shd w:val="clear" w:color="auto" w:fill="auto"/>
              <w:spacing w:before="0" w:after="0" w:line="389" w:lineRule="exact"/>
              <w:ind w:right="540"/>
              <w:jc w:val="center"/>
              <w:rPr>
                <w:rStyle w:val="413pt"/>
                <w:sz w:val="32"/>
              </w:rPr>
            </w:pPr>
          </w:p>
          <w:p w:rsidR="00A229CF" w:rsidRPr="0047533D" w:rsidRDefault="00A229CF" w:rsidP="00136E1F">
            <w:pPr>
              <w:pStyle w:val="40"/>
              <w:shd w:val="clear" w:color="auto" w:fill="auto"/>
              <w:spacing w:before="0" w:after="0" w:line="240" w:lineRule="auto"/>
              <w:ind w:right="540"/>
              <w:jc w:val="center"/>
              <w:rPr>
                <w:rStyle w:val="413pt"/>
                <w:sz w:val="24"/>
                <w:szCs w:val="24"/>
              </w:rPr>
            </w:pPr>
            <w:r w:rsidRPr="0047533D">
              <w:rPr>
                <w:rStyle w:val="413pt"/>
                <w:sz w:val="24"/>
                <w:szCs w:val="24"/>
              </w:rPr>
              <w:t xml:space="preserve">ПОЛОЖЕНИЕ </w:t>
            </w:r>
          </w:p>
          <w:p w:rsidR="00A229CF" w:rsidRPr="0047533D" w:rsidRDefault="00A229CF" w:rsidP="00136E1F">
            <w:pPr>
              <w:pStyle w:val="40"/>
              <w:shd w:val="clear" w:color="auto" w:fill="auto"/>
              <w:spacing w:before="0" w:after="0" w:line="240" w:lineRule="auto"/>
              <w:ind w:right="540"/>
              <w:jc w:val="center"/>
              <w:rPr>
                <w:b w:val="0"/>
                <w:sz w:val="24"/>
                <w:szCs w:val="24"/>
              </w:rPr>
            </w:pPr>
            <w:r w:rsidRPr="0047533D">
              <w:rPr>
                <w:rStyle w:val="413pt"/>
                <w:sz w:val="24"/>
                <w:szCs w:val="24"/>
              </w:rPr>
              <w:t xml:space="preserve">О </w:t>
            </w:r>
            <w:r w:rsidRPr="0047533D">
              <w:rPr>
                <w:b w:val="0"/>
                <w:sz w:val="24"/>
                <w:szCs w:val="24"/>
              </w:rPr>
              <w:t>СИСТЕМЕ КОНТРОЛЯ И МОНИТОРИНГА</w:t>
            </w:r>
          </w:p>
          <w:p w:rsidR="00A229CF" w:rsidRDefault="00A229CF" w:rsidP="00136E1F">
            <w:pPr>
              <w:pStyle w:val="40"/>
              <w:shd w:val="clear" w:color="auto" w:fill="auto"/>
              <w:spacing w:before="0" w:after="0" w:line="240" w:lineRule="auto"/>
              <w:ind w:right="540"/>
              <w:jc w:val="center"/>
              <w:rPr>
                <w:b w:val="0"/>
                <w:sz w:val="24"/>
                <w:szCs w:val="24"/>
              </w:rPr>
            </w:pPr>
            <w:r w:rsidRPr="0047533D">
              <w:rPr>
                <w:b w:val="0"/>
                <w:sz w:val="24"/>
                <w:szCs w:val="24"/>
              </w:rPr>
              <w:t>ВВЕДЕНИЯ ФГОС ДО</w:t>
            </w:r>
          </w:p>
          <w:p w:rsidR="00A229CF" w:rsidRPr="0047533D" w:rsidRDefault="00A229CF" w:rsidP="00136E1F">
            <w:pPr>
              <w:pStyle w:val="40"/>
              <w:shd w:val="clear" w:color="auto" w:fill="auto"/>
              <w:spacing w:before="0" w:after="0" w:line="389" w:lineRule="exact"/>
              <w:ind w:right="540"/>
              <w:jc w:val="center"/>
              <w:rPr>
                <w:b w:val="0"/>
                <w:sz w:val="24"/>
                <w:szCs w:val="24"/>
              </w:rPr>
            </w:pPr>
          </w:p>
          <w:p w:rsidR="00A229CF" w:rsidRPr="002F254E" w:rsidRDefault="00A229CF" w:rsidP="00136E1F">
            <w:pPr>
              <w:pStyle w:val="2"/>
              <w:shd w:val="clear" w:color="auto" w:fill="auto"/>
              <w:spacing w:line="240" w:lineRule="auto"/>
              <w:ind w:left="20" w:firstLine="580"/>
              <w:jc w:val="left"/>
              <w:rPr>
                <w:sz w:val="28"/>
              </w:rPr>
            </w:pPr>
            <w:r w:rsidRPr="002F254E">
              <w:rPr>
                <w:sz w:val="28"/>
              </w:rPr>
              <w:t>1.Общие положения</w:t>
            </w:r>
          </w:p>
          <w:p w:rsidR="00A229CF" w:rsidRDefault="00A229CF" w:rsidP="00136E1F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20" w:right="20" w:hanging="20"/>
              <w:jc w:val="left"/>
            </w:pPr>
            <w:r>
              <w:t>Мониторинг является функцией управления, ориентирован на информационное обеспечение управления образовательным учреждением, обеспечивает распределение информационных потоков в муниципальном дошкольном образовательном учреждении, в том числе в части введения ФГОС ДО.</w:t>
            </w:r>
          </w:p>
          <w:p w:rsidR="00A229CF" w:rsidRDefault="00A229CF" w:rsidP="00136E1F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20" w:right="20" w:hanging="20"/>
              <w:jc w:val="left"/>
            </w:pPr>
            <w:r>
              <w:t>Мониторинг осуществляется в соответствии с действующим правовыми и нормативными документами федерального, регионального и муниципального уровня, планом введения и реализации ФГОС ООО, методическими материалами и настоящим Положением.</w:t>
            </w:r>
          </w:p>
          <w:p w:rsidR="00A229CF" w:rsidRDefault="00A229CF" w:rsidP="00136E1F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0" w:firstLine="580"/>
              <w:jc w:val="left"/>
            </w:pPr>
            <w:r>
              <w:t>Цели и задачи мониторинга</w:t>
            </w:r>
          </w:p>
          <w:p w:rsidR="00A229CF" w:rsidRDefault="00A229CF" w:rsidP="00136E1F">
            <w:pPr>
              <w:pStyle w:val="2"/>
              <w:numPr>
                <w:ilvl w:val="1"/>
                <w:numId w:val="2"/>
              </w:numPr>
              <w:shd w:val="clear" w:color="auto" w:fill="auto"/>
              <w:spacing w:line="240" w:lineRule="auto"/>
              <w:ind w:left="20" w:right="20" w:hanging="20"/>
              <w:jc w:val="left"/>
            </w:pPr>
            <w:r>
              <w:t>Целями мониторинга является выстраивания прогноза тенденций развития и принятия обоснованных управленческих решений в образовательной практике, в том числе по проблеме введения и реализации ФГОС ДО; совершенствование информационно-аналитической деятельности администрации.</w:t>
            </w:r>
          </w:p>
          <w:p w:rsidR="00A229CF" w:rsidRDefault="00A229CF" w:rsidP="00136E1F">
            <w:pPr>
              <w:pStyle w:val="2"/>
              <w:numPr>
                <w:ilvl w:val="1"/>
                <w:numId w:val="2"/>
              </w:numPr>
              <w:shd w:val="clear" w:color="auto" w:fill="auto"/>
              <w:spacing w:line="240" w:lineRule="auto"/>
              <w:ind w:left="20" w:hanging="20"/>
              <w:jc w:val="left"/>
            </w:pPr>
            <w:r>
              <w:t>Для достижения поставленной цели решатся следующие задачи:</w:t>
            </w:r>
          </w:p>
          <w:p w:rsidR="00A229CF" w:rsidRDefault="00A229CF" w:rsidP="00136E1F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240" w:lineRule="auto"/>
              <w:ind w:left="20" w:right="20" w:firstLine="580"/>
              <w:jc w:val="left"/>
            </w:pPr>
            <w:r>
              <w:t>определение параметров (объектов, направлений) мониторинга, критериев и показателей;</w:t>
            </w:r>
          </w:p>
          <w:p w:rsidR="00A229CF" w:rsidRDefault="00A229CF" w:rsidP="00136E1F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240" w:lineRule="auto"/>
              <w:ind w:left="20" w:right="20" w:firstLine="580"/>
              <w:jc w:val="left"/>
            </w:pPr>
            <w:r>
              <w:t>отбор и разработка диагностического инструментария для проведения мониторинговых исследований;</w:t>
            </w:r>
          </w:p>
          <w:p w:rsidR="00A229CF" w:rsidRDefault="00A229CF" w:rsidP="00136E1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56"/>
              </w:tabs>
              <w:spacing w:line="240" w:lineRule="auto"/>
              <w:ind w:left="140"/>
              <w:jc w:val="left"/>
            </w:pPr>
            <w:r>
              <w:t>Параметры мониторинга</w:t>
            </w:r>
          </w:p>
          <w:p w:rsidR="00A229CF" w:rsidRDefault="00A229CF" w:rsidP="00136E1F">
            <w:pPr>
              <w:pStyle w:val="2"/>
              <w:shd w:val="clear" w:color="auto" w:fill="auto"/>
              <w:spacing w:line="240" w:lineRule="auto"/>
              <w:ind w:left="140" w:right="20"/>
              <w:jc w:val="left"/>
            </w:pPr>
            <w:r>
              <w:t xml:space="preserve">В основе определения параметров для мониторинга лежит управление качеством образования в ОУ. </w:t>
            </w:r>
          </w:p>
          <w:p w:rsidR="00A229CF" w:rsidRDefault="00A229CF" w:rsidP="00136E1F">
            <w:pPr>
              <w:pStyle w:val="2"/>
              <w:shd w:val="clear" w:color="auto" w:fill="auto"/>
              <w:spacing w:line="240" w:lineRule="auto"/>
              <w:ind w:left="140"/>
              <w:jc w:val="left"/>
            </w:pPr>
            <w:r>
              <w:t>4.Организация и управление мониторингом</w:t>
            </w:r>
          </w:p>
          <w:p w:rsidR="00A229CF" w:rsidRDefault="00A229CF" w:rsidP="00136E1F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</w:pPr>
            <w:r>
              <w:t>4.1. Руководство мониторинга находится в компетенции администрации МДОУ центр развития ребёнка - детский сад № 19 г.Подольска и специалистов, которые:</w:t>
            </w:r>
          </w:p>
          <w:p w:rsidR="00A229CF" w:rsidRDefault="00A229CF" w:rsidP="00136E1F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40"/>
              <w:jc w:val="left"/>
            </w:pPr>
            <w:r>
              <w:t>планируют и организуют мониторинговые исследования;</w:t>
            </w:r>
          </w:p>
          <w:p w:rsidR="00A229CF" w:rsidRDefault="00A229CF" w:rsidP="00136E1F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40" w:right="20"/>
              <w:jc w:val="left"/>
            </w:pPr>
            <w:r>
              <w:t>координируют деятельность подразделений ОУ в мониторинговых исследованиях;</w:t>
            </w:r>
          </w:p>
          <w:p w:rsidR="00A229CF" w:rsidRDefault="00A229CF" w:rsidP="00136E1F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40"/>
              <w:jc w:val="left"/>
            </w:pPr>
            <w:r>
              <w:t>организуют распространение информации о результатах мониторинга.</w:t>
            </w:r>
          </w:p>
          <w:p w:rsidR="00A229CF" w:rsidRDefault="00A229CF" w:rsidP="00136E1F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</w:pPr>
            <w:r>
              <w:t>4.2. Мониторинг осуществляется руководителем образовательного учреждения и специалистами в соответствии с должностными обязанностями. В их компетенции - обобщенное системное представление о состоянии деятельности ОУ и его развитии в соответствии с новыми государственными стандартами, поставленными целями функционирования и развития, и выработка прогнозируемой информации в ее психолого-</w:t>
            </w:r>
            <w:r>
              <w:softHyphen/>
              <w:t>педагогической интерпретации.</w:t>
            </w:r>
          </w:p>
          <w:p w:rsidR="00A229CF" w:rsidRDefault="00A229CF" w:rsidP="00136E1F">
            <w:pPr>
              <w:pStyle w:val="2"/>
              <w:shd w:val="clear" w:color="auto" w:fill="auto"/>
              <w:spacing w:line="240" w:lineRule="auto"/>
              <w:ind w:left="142" w:right="20" w:firstLine="0"/>
              <w:jc w:val="left"/>
            </w:pPr>
            <w:r>
              <w:t>4.3. Периодичность, критерии и показатели для мониторинговых исследований, формы сбора и представления информации определяются администрацией образовательного учреждения.</w:t>
            </w:r>
          </w:p>
          <w:p w:rsidR="00A229CF" w:rsidRDefault="00A229CF" w:rsidP="00136E1F">
            <w:pPr>
              <w:pStyle w:val="2"/>
              <w:shd w:val="clear" w:color="auto" w:fill="auto"/>
              <w:spacing w:line="240" w:lineRule="auto"/>
              <w:ind w:left="142" w:right="20" w:firstLine="0"/>
              <w:jc w:val="left"/>
            </w:pPr>
            <w:r>
              <w:t xml:space="preserve">4.4. Лица, осуществляющие мониторинг, несут персональную ответственность за </w:t>
            </w:r>
            <w:r>
              <w:lastRenderedPageBreak/>
              <w:t>достоверность и объективность представляемой информации. Лица, организующие мониторинг, несут персональную ответственность за обработку, анализ и использование данных мониторинга при принятии управленческого решения.</w:t>
            </w:r>
          </w:p>
          <w:p w:rsidR="00A229CF" w:rsidRDefault="00A229CF" w:rsidP="00136E1F">
            <w:pPr>
              <w:pStyle w:val="2"/>
              <w:shd w:val="clear" w:color="auto" w:fill="auto"/>
              <w:spacing w:line="240" w:lineRule="auto"/>
              <w:ind w:left="142" w:right="20" w:firstLine="0"/>
              <w:jc w:val="left"/>
            </w:pPr>
            <w:r>
              <w:t>4.5.С учетом изменений, происходящих в образовании, возможна работа по пересмотру системы критериев и показателей мониторинга, совершенствованию способов получения информации.</w:t>
            </w:r>
          </w:p>
          <w:p w:rsidR="00A229CF" w:rsidRDefault="00A229CF" w:rsidP="00136E1F">
            <w:pPr>
              <w:pStyle w:val="2"/>
              <w:shd w:val="clear" w:color="auto" w:fill="auto"/>
              <w:spacing w:after="296" w:line="240" w:lineRule="auto"/>
              <w:ind w:left="140" w:right="20"/>
              <w:jc w:val="left"/>
            </w:pPr>
            <w:r>
              <w:t>По результатам мониторинга готовятся аналитические материалы, в формах соответствующих целям и задачам конкретных исследований.</w:t>
            </w:r>
          </w:p>
          <w:p w:rsidR="00A229CF" w:rsidRDefault="00A229CF" w:rsidP="00136E1F">
            <w:pPr>
              <w:pStyle w:val="2"/>
              <w:shd w:val="clear" w:color="auto" w:fill="auto"/>
              <w:spacing w:after="296"/>
              <w:ind w:left="140" w:right="20"/>
              <w:jc w:val="center"/>
            </w:pPr>
          </w:p>
          <w:p w:rsidR="00A229CF" w:rsidRPr="00FD46C7" w:rsidRDefault="00A229CF" w:rsidP="0013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9CF" w:rsidRPr="00FD46C7" w:rsidRDefault="00A229CF" w:rsidP="00136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29CF" w:rsidRDefault="00A229CF" w:rsidP="00A229CF">
      <w:pPr>
        <w:tabs>
          <w:tab w:val="left" w:pos="62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D20" w:rsidRDefault="00FA5D20"/>
    <w:sectPr w:rsidR="00FA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C18"/>
    <w:multiLevelType w:val="multilevel"/>
    <w:tmpl w:val="A11082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33B2F"/>
    <w:multiLevelType w:val="multilevel"/>
    <w:tmpl w:val="5D700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456A2"/>
    <w:multiLevelType w:val="multilevel"/>
    <w:tmpl w:val="EEC0E4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229CF"/>
    <w:rsid w:val="00A229CF"/>
    <w:rsid w:val="00FA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2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A229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3pt">
    <w:name w:val="Основной текст (4) + 13 pt"/>
    <w:basedOn w:val="4"/>
    <w:rsid w:val="00A229C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A229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9CF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3"/>
    <w:rsid w:val="00A229CF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2015-08-26T06:52:00Z</dcterms:created>
  <dcterms:modified xsi:type="dcterms:W3CDTF">2015-08-26T06:52:00Z</dcterms:modified>
</cp:coreProperties>
</file>